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rPr>
      </w:pPr>
      <w:r>
        <w:rPr>
          <w:rFonts w:hint="eastAsia" w:ascii="仿宋" w:hAnsi="仿宋" w:eastAsia="仿宋" w:cs="仿宋"/>
          <w:b/>
          <w:sz w:val="36"/>
          <w:szCs w:val="36"/>
        </w:rPr>
        <w:t>英语（复语型卓越教师）实验班选拔办法</w:t>
      </w:r>
    </w:p>
    <w:p>
      <w:pPr>
        <w:spacing w:before="312" w:beforeLines="100"/>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英语（复语型卓越教师）实验班</w:t>
      </w:r>
      <w:r>
        <w:rPr>
          <w:rFonts w:hint="eastAsia" w:ascii="仿宋" w:hAnsi="仿宋" w:eastAsia="仿宋" w:cs="仿宋"/>
          <w:sz w:val="28"/>
          <w:szCs w:val="28"/>
        </w:rPr>
        <w:t>，旨在适应国家</w:t>
      </w:r>
      <w:r>
        <w:rPr>
          <w:rFonts w:hint="eastAsia" w:ascii="仿宋" w:hAnsi="仿宋" w:eastAsia="仿宋" w:cs="仿宋"/>
          <w:sz w:val="28"/>
          <w:szCs w:val="28"/>
          <w:lang w:val="en-US" w:eastAsia="zh-CN"/>
        </w:rPr>
        <w:t>基础教育</w:t>
      </w:r>
      <w:r>
        <w:rPr>
          <w:rFonts w:hint="eastAsia" w:ascii="仿宋" w:hAnsi="仿宋" w:eastAsia="仿宋" w:cs="仿宋"/>
          <w:sz w:val="28"/>
          <w:szCs w:val="28"/>
        </w:rPr>
        <w:t>外语教育改革和发展需要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培养</w:t>
      </w:r>
      <w:r>
        <w:rPr>
          <w:rFonts w:hint="eastAsia" w:ascii="仿宋" w:hAnsi="仿宋" w:eastAsia="仿宋" w:cs="仿宋"/>
          <w:sz w:val="28"/>
          <w:szCs w:val="28"/>
        </w:rPr>
        <w:t>政治信念坚定，师德高尚，身心健康，英语学科素养厚，日语学科素养过关，双语教学基本功扎实，热爱教育事业，乐于服务地方教育和社会经济发展，能够从事英日语教学、研究、管理等工作的德智体美劳全面发展的创新复合型人才。为了更好</w:t>
      </w:r>
      <w:r>
        <w:rPr>
          <w:rFonts w:hint="eastAsia" w:ascii="仿宋" w:hAnsi="仿宋" w:eastAsia="仿宋" w:cs="仿宋"/>
          <w:sz w:val="28"/>
          <w:szCs w:val="28"/>
          <w:lang w:val="en-US" w:eastAsia="zh-CN"/>
        </w:rPr>
        <w:t>地</w:t>
      </w:r>
      <w:r>
        <w:rPr>
          <w:rFonts w:hint="eastAsia" w:ascii="仿宋" w:hAnsi="仿宋" w:eastAsia="仿宋" w:cs="仿宋"/>
          <w:sz w:val="28"/>
          <w:szCs w:val="28"/>
        </w:rPr>
        <w:t>选拔优秀学生进入实验班，特制订此办法。</w:t>
      </w:r>
    </w:p>
    <w:p>
      <w:pPr>
        <w:numPr>
          <w:ilvl w:val="0"/>
          <w:numId w:val="1"/>
        </w:numPr>
        <w:jc w:val="left"/>
        <w:rPr>
          <w:rFonts w:hint="eastAsia" w:ascii="仿宋" w:hAnsi="仿宋" w:eastAsia="仿宋" w:cs="仿宋"/>
          <w:b/>
          <w:bCs/>
          <w:sz w:val="28"/>
          <w:szCs w:val="28"/>
        </w:rPr>
      </w:pPr>
      <w:r>
        <w:rPr>
          <w:rFonts w:hint="eastAsia" w:ascii="仿宋" w:hAnsi="仿宋" w:eastAsia="仿宋" w:cs="仿宋"/>
          <w:b/>
          <w:bCs/>
          <w:sz w:val="28"/>
          <w:szCs w:val="28"/>
        </w:rPr>
        <w:t>组织领导</w:t>
      </w:r>
    </w:p>
    <w:p>
      <w:pPr>
        <w:widowControl/>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选拔工作由教务处牵头，</w:t>
      </w:r>
      <w:r>
        <w:rPr>
          <w:rFonts w:hint="eastAsia" w:ascii="仿宋" w:hAnsi="仿宋" w:eastAsia="仿宋" w:cs="仿宋"/>
          <w:sz w:val="28"/>
          <w:szCs w:val="28"/>
          <w:lang w:val="en-US" w:eastAsia="zh-CN"/>
        </w:rPr>
        <w:t>外国语</w:t>
      </w:r>
      <w:r>
        <w:rPr>
          <w:rFonts w:hint="eastAsia" w:ascii="仿宋" w:hAnsi="仿宋" w:eastAsia="仿宋" w:cs="仿宋"/>
          <w:sz w:val="28"/>
          <w:szCs w:val="28"/>
        </w:rPr>
        <w:t>学院具体负责实施。</w:t>
      </w:r>
      <w:r>
        <w:rPr>
          <w:rFonts w:hint="eastAsia" w:ascii="仿宋" w:hAnsi="仿宋" w:eastAsia="仿宋" w:cs="仿宋"/>
          <w:kern w:val="0"/>
          <w:sz w:val="28"/>
          <w:szCs w:val="28"/>
        </w:rPr>
        <w:t>为确保</w:t>
      </w:r>
      <w:r>
        <w:rPr>
          <w:rFonts w:hint="eastAsia" w:ascii="仿宋" w:hAnsi="仿宋" w:eastAsia="仿宋" w:cs="仿宋"/>
          <w:kern w:val="0"/>
          <w:sz w:val="28"/>
          <w:szCs w:val="28"/>
          <w:lang w:val="en-US" w:eastAsia="zh-CN"/>
        </w:rPr>
        <w:t>选拔</w:t>
      </w:r>
      <w:r>
        <w:rPr>
          <w:rFonts w:hint="eastAsia" w:ascii="仿宋" w:hAnsi="仿宋" w:eastAsia="仿宋" w:cs="仿宋"/>
          <w:kern w:val="0"/>
          <w:sz w:val="28"/>
          <w:szCs w:val="28"/>
        </w:rPr>
        <w:t>工作顺利实施，学院成立专门工作小组，成员如下：</w:t>
      </w:r>
    </w:p>
    <w:p>
      <w:pPr>
        <w:widowControl/>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组  长：李静 </w:t>
      </w:r>
      <w:r>
        <w:rPr>
          <w:rFonts w:hint="eastAsia" w:ascii="仿宋" w:hAnsi="仿宋" w:eastAsia="仿宋" w:cs="仿宋"/>
          <w:kern w:val="0"/>
          <w:sz w:val="28"/>
          <w:szCs w:val="28"/>
          <w:lang w:val="en-US" w:eastAsia="zh-CN"/>
        </w:rPr>
        <w:t>牛书田</w:t>
      </w:r>
    </w:p>
    <w:p>
      <w:pPr>
        <w:widowControl/>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副组长：</w:t>
      </w:r>
      <w:r>
        <w:rPr>
          <w:rFonts w:hint="eastAsia" w:ascii="仿宋" w:hAnsi="仿宋" w:eastAsia="仿宋" w:cs="仿宋"/>
          <w:kern w:val="0"/>
          <w:sz w:val="28"/>
          <w:szCs w:val="28"/>
          <w:lang w:val="en-US" w:eastAsia="zh-CN"/>
        </w:rPr>
        <w:t>宋伟</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张雷、王晓华</w:t>
      </w:r>
    </w:p>
    <w:p>
      <w:pPr>
        <w:widowControl/>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成  员：</w:t>
      </w:r>
      <w:r>
        <w:rPr>
          <w:rFonts w:hint="eastAsia" w:ascii="仿宋" w:hAnsi="仿宋" w:eastAsia="仿宋" w:cs="仿宋"/>
          <w:kern w:val="0"/>
          <w:sz w:val="28"/>
          <w:szCs w:val="28"/>
          <w:lang w:val="en-US" w:eastAsia="zh-CN"/>
        </w:rPr>
        <w:t xml:space="preserve">崔鹏 李楠 邢琛 彭静 陶新慧 </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学生资格审查主要由学生科、教学科负责；笔试及综合成绩测评主要由</w:t>
      </w:r>
      <w:r>
        <w:rPr>
          <w:rFonts w:hint="eastAsia" w:ascii="仿宋" w:hAnsi="仿宋" w:eastAsia="仿宋" w:cs="仿宋"/>
          <w:sz w:val="28"/>
          <w:szCs w:val="28"/>
          <w:lang w:val="en-US" w:eastAsia="zh-CN"/>
        </w:rPr>
        <w:t>英语教育系</w:t>
      </w:r>
      <w:r>
        <w:rPr>
          <w:rFonts w:hint="eastAsia" w:ascii="仿宋" w:hAnsi="仿宋" w:eastAsia="仿宋" w:cs="仿宋"/>
          <w:sz w:val="28"/>
          <w:szCs w:val="28"/>
        </w:rPr>
        <w:t>与教学科、学生科组织实施；面试主要由</w:t>
      </w:r>
      <w:r>
        <w:rPr>
          <w:rFonts w:hint="eastAsia" w:ascii="仿宋" w:hAnsi="仿宋" w:eastAsia="仿宋" w:cs="仿宋"/>
          <w:sz w:val="28"/>
          <w:szCs w:val="28"/>
          <w:lang w:val="en-US" w:eastAsia="zh-CN"/>
        </w:rPr>
        <w:t>英语教育系负责</w:t>
      </w:r>
      <w:r>
        <w:rPr>
          <w:rFonts w:hint="eastAsia" w:ascii="仿宋" w:hAnsi="仿宋" w:eastAsia="仿宋" w:cs="仿宋"/>
          <w:sz w:val="28"/>
          <w:szCs w:val="28"/>
        </w:rPr>
        <w:t>，</w:t>
      </w:r>
      <w:r>
        <w:rPr>
          <w:rFonts w:hint="eastAsia" w:ascii="仿宋" w:hAnsi="仿宋" w:eastAsia="仿宋" w:cs="仿宋"/>
          <w:sz w:val="28"/>
          <w:szCs w:val="28"/>
          <w:lang w:val="en-US" w:eastAsia="zh-CN"/>
        </w:rPr>
        <w:t>面试</w:t>
      </w:r>
      <w:r>
        <w:rPr>
          <w:rFonts w:hint="eastAsia" w:ascii="仿宋" w:hAnsi="仿宋" w:eastAsia="仿宋" w:cs="仿宋"/>
          <w:sz w:val="28"/>
          <w:szCs w:val="28"/>
        </w:rPr>
        <w:t>小组由学院教授委员会部分成员、</w:t>
      </w:r>
      <w:r>
        <w:rPr>
          <w:rFonts w:hint="eastAsia" w:ascii="仿宋" w:hAnsi="仿宋" w:eastAsia="仿宋" w:cs="仿宋"/>
          <w:sz w:val="28"/>
          <w:szCs w:val="28"/>
          <w:lang w:val="en-US" w:eastAsia="zh-CN"/>
        </w:rPr>
        <w:t>专业负责人、</w:t>
      </w:r>
      <w:r>
        <w:rPr>
          <w:rFonts w:hint="eastAsia" w:ascii="仿宋" w:hAnsi="仿宋" w:eastAsia="仿宋" w:cs="仿宋"/>
          <w:sz w:val="28"/>
          <w:szCs w:val="28"/>
        </w:rPr>
        <w:t>实验班班主任及主要课程任课教师组成。</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二、选拔范围及名额</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按照学校的通知要求，面向英语（师范类）专业新生按照公平、公开、公正的原则，选拔</w:t>
      </w:r>
      <w:r>
        <w:rPr>
          <w:rFonts w:hint="eastAsia" w:ascii="仿宋" w:hAnsi="仿宋" w:eastAsia="仿宋" w:cs="仿宋"/>
          <w:sz w:val="28"/>
          <w:szCs w:val="28"/>
          <w:lang w:val="en-US" w:eastAsia="zh-CN"/>
        </w:rPr>
        <w:t>不超过30</w:t>
      </w:r>
      <w:r>
        <w:rPr>
          <w:rFonts w:hint="eastAsia" w:ascii="仿宋" w:hAnsi="仿宋" w:eastAsia="仿宋" w:cs="仿宋"/>
          <w:sz w:val="28"/>
          <w:szCs w:val="28"/>
        </w:rPr>
        <w:t>名热爱教育事业、英语基础较好、性格开朗、具有良好的沟通能力和团队合作能力的同学，单独编班，单独授课。</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三、报名条件</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品德高尚，身心健康，积极向上，具有良好的集体观念和创新意识。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热爱教育事业，性格开朗，具有良好的人际交往能力。</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高考英语分数不低于</w:t>
      </w:r>
      <w:r>
        <w:rPr>
          <w:rFonts w:hint="eastAsia" w:ascii="仿宋" w:hAnsi="仿宋" w:eastAsia="仿宋" w:cs="仿宋"/>
          <w:sz w:val="28"/>
          <w:szCs w:val="28"/>
          <w:lang w:val="en-US" w:eastAsia="zh-CN"/>
        </w:rPr>
        <w:t>本专业录取考生英语成绩平均分</w:t>
      </w:r>
      <w:bookmarkStart w:id="0" w:name="_GoBack"/>
      <w:bookmarkEnd w:id="0"/>
      <w:r>
        <w:rPr>
          <w:rFonts w:hint="eastAsia" w:ascii="仿宋" w:hAnsi="仿宋" w:eastAsia="仿宋" w:cs="仿宋"/>
          <w:sz w:val="28"/>
          <w:szCs w:val="28"/>
        </w:rPr>
        <w:t>，高考语文分数不低于</w:t>
      </w:r>
      <w:r>
        <w:rPr>
          <w:rFonts w:hint="eastAsia" w:ascii="仿宋" w:hAnsi="仿宋" w:eastAsia="仿宋" w:cs="仿宋"/>
          <w:sz w:val="28"/>
          <w:szCs w:val="28"/>
          <w:lang w:val="en-US" w:eastAsia="zh-CN"/>
        </w:rPr>
        <w:t>本专业录取考生语文成绩的平均分</w:t>
      </w:r>
      <w:r>
        <w:rPr>
          <w:rFonts w:hint="eastAsia" w:ascii="仿宋" w:hAnsi="仿宋" w:eastAsia="仿宋" w:cs="仿宋"/>
          <w:sz w:val="28"/>
          <w:szCs w:val="28"/>
        </w:rPr>
        <w:t>。</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四、选拔办法</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初选</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对报名材料进行审核，筛选2倍于拟录取人数的学生，进入复试。对符合报名条件的学生，按以下优先序列进行筛选：</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（1）获得英语类或日语类学科竞赛市级及以上奖励；</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（2）英语、语文两科高考总分。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复试</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复试分为专业笔试和综合面试两个阶段。对于进入复试的学生，按照专业笔试成绩从高到低排序，筛选1.5倍于拟录取人数的学生进入面试；通过综合面试确定最终录取名单。</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（1）专业笔试：专业笔试：70分钟，满分100分，选择题和写作题，主要考察学生的英语听力和写作水平。</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（2）综合面试：每人</w:t>
      </w:r>
      <w:r>
        <w:rPr>
          <w:rFonts w:hint="eastAsia" w:ascii="仿宋" w:hAnsi="仿宋" w:eastAsia="仿宋" w:cs="仿宋"/>
          <w:sz w:val="28"/>
          <w:szCs w:val="28"/>
          <w:lang w:val="en-US" w:eastAsia="zh-CN"/>
        </w:rPr>
        <w:t>8</w:t>
      </w:r>
      <w:r>
        <w:rPr>
          <w:rFonts w:hint="eastAsia" w:ascii="仿宋" w:hAnsi="仿宋" w:eastAsia="仿宋" w:cs="仿宋"/>
          <w:sz w:val="28"/>
          <w:szCs w:val="28"/>
        </w:rPr>
        <w:t>分钟</w:t>
      </w:r>
      <w:r>
        <w:rPr>
          <w:rFonts w:hint="eastAsia" w:ascii="仿宋" w:hAnsi="仿宋" w:eastAsia="仿宋" w:cs="仿宋"/>
          <w:sz w:val="28"/>
          <w:szCs w:val="28"/>
          <w:lang w:val="en-US" w:eastAsia="zh-CN"/>
        </w:rPr>
        <w:t>左右</w:t>
      </w:r>
      <w:r>
        <w:rPr>
          <w:rFonts w:hint="eastAsia" w:ascii="仿宋" w:hAnsi="仿宋" w:eastAsia="仿宋" w:cs="仿宋"/>
          <w:sz w:val="28"/>
          <w:szCs w:val="28"/>
        </w:rPr>
        <w:t>，满分100分。主要考察学生的从教潜质、英汉语表达能力、生活态度、学习兴趣、个人理想和应变能力。</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成绩计算</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按照学生的专业笔试成绩、综合面试成绩加权计算综合成绩，其中笔试成绩占</w:t>
      </w:r>
      <w:r>
        <w:rPr>
          <w:rFonts w:hint="eastAsia" w:ascii="仿宋" w:hAnsi="仿宋" w:eastAsia="仿宋" w:cs="仿宋"/>
          <w:sz w:val="28"/>
          <w:szCs w:val="28"/>
          <w:lang w:val="en-US" w:eastAsia="zh-CN"/>
        </w:rPr>
        <w:t>3</w:t>
      </w:r>
      <w:r>
        <w:rPr>
          <w:rFonts w:hint="eastAsia" w:ascii="仿宋" w:hAnsi="仿宋" w:eastAsia="仿宋" w:cs="仿宋"/>
          <w:sz w:val="28"/>
          <w:szCs w:val="28"/>
        </w:rPr>
        <w:t>0%、面试成绩占</w:t>
      </w:r>
      <w:r>
        <w:rPr>
          <w:rFonts w:hint="eastAsia" w:ascii="仿宋" w:hAnsi="仿宋" w:eastAsia="仿宋" w:cs="仿宋"/>
          <w:sz w:val="28"/>
          <w:szCs w:val="28"/>
          <w:lang w:val="en-US" w:eastAsia="zh-CN"/>
        </w:rPr>
        <w:t>7</w:t>
      </w:r>
      <w:r>
        <w:rPr>
          <w:rFonts w:hint="eastAsia" w:ascii="仿宋" w:hAnsi="仿宋" w:eastAsia="仿宋" w:cs="仿宋"/>
          <w:sz w:val="28"/>
          <w:szCs w:val="28"/>
        </w:rPr>
        <w:t>0%，按照综合成绩从高到低的择优录取。</w:t>
      </w:r>
    </w:p>
    <w:p>
      <w:pPr>
        <w:numPr>
          <w:ilvl w:val="0"/>
          <w:numId w:val="2"/>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选拔步骤</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（一）新生入学</w:t>
      </w:r>
      <w:r>
        <w:rPr>
          <w:rFonts w:hint="eastAsia" w:ascii="仿宋" w:hAnsi="仿宋" w:eastAsia="仿宋" w:cs="仿宋"/>
          <w:kern w:val="0"/>
          <w:sz w:val="28"/>
          <w:szCs w:val="28"/>
          <w:lang w:val="en-US" w:eastAsia="zh-CN"/>
        </w:rPr>
        <w:t>报到前</w:t>
      </w:r>
      <w:r>
        <w:rPr>
          <w:rFonts w:hint="eastAsia" w:ascii="仿宋" w:hAnsi="仿宋" w:eastAsia="仿宋" w:cs="仿宋"/>
          <w:kern w:val="0"/>
          <w:sz w:val="28"/>
          <w:szCs w:val="28"/>
        </w:rPr>
        <w:t>，学院教学科研工作办公室与学生工作办公室协商确定</w:t>
      </w:r>
      <w:r>
        <w:rPr>
          <w:rFonts w:hint="eastAsia" w:ascii="仿宋" w:hAnsi="仿宋" w:eastAsia="仿宋" w:cs="仿宋"/>
          <w:kern w:val="0"/>
          <w:sz w:val="28"/>
          <w:szCs w:val="28"/>
          <w:lang w:val="en-US" w:eastAsia="zh-CN"/>
        </w:rPr>
        <w:t>选拔</w:t>
      </w:r>
      <w:r>
        <w:rPr>
          <w:rFonts w:hint="eastAsia" w:ascii="仿宋" w:hAnsi="仿宋" w:eastAsia="仿宋" w:cs="仿宋"/>
          <w:kern w:val="0"/>
          <w:sz w:val="28"/>
          <w:szCs w:val="28"/>
        </w:rPr>
        <w:t>组织实施时间，在学院网站发布</w:t>
      </w:r>
      <w:r>
        <w:rPr>
          <w:rFonts w:hint="eastAsia" w:ascii="仿宋" w:hAnsi="仿宋" w:eastAsia="仿宋" w:cs="仿宋"/>
          <w:kern w:val="0"/>
          <w:sz w:val="28"/>
          <w:szCs w:val="28"/>
          <w:lang w:val="en-US" w:eastAsia="zh-CN"/>
        </w:rPr>
        <w:t>选拔</w:t>
      </w:r>
      <w:r>
        <w:rPr>
          <w:rFonts w:hint="eastAsia" w:ascii="仿宋" w:hAnsi="仿宋" w:eastAsia="仿宋" w:cs="仿宋"/>
          <w:kern w:val="0"/>
          <w:sz w:val="28"/>
          <w:szCs w:val="28"/>
        </w:rPr>
        <w:t>通知。</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（二）学生</w:t>
      </w:r>
      <w:r>
        <w:rPr>
          <w:rFonts w:hint="eastAsia" w:ascii="仿宋" w:hAnsi="仿宋" w:eastAsia="仿宋" w:cs="仿宋"/>
          <w:kern w:val="0"/>
          <w:sz w:val="28"/>
          <w:szCs w:val="28"/>
          <w:lang w:val="en-US" w:eastAsia="zh-CN"/>
        </w:rPr>
        <w:t>通过现场宣讲和</w:t>
      </w:r>
      <w:r>
        <w:rPr>
          <w:rFonts w:hint="eastAsia" w:ascii="仿宋" w:hAnsi="仿宋" w:eastAsia="仿宋" w:cs="仿宋"/>
          <w:kern w:val="0"/>
          <w:sz w:val="28"/>
          <w:szCs w:val="28"/>
        </w:rPr>
        <w:t>登录学院网站查看</w:t>
      </w:r>
      <w:r>
        <w:rPr>
          <w:rFonts w:hint="eastAsia" w:ascii="仿宋" w:hAnsi="仿宋" w:eastAsia="仿宋" w:cs="仿宋"/>
          <w:kern w:val="0"/>
          <w:sz w:val="28"/>
          <w:szCs w:val="28"/>
          <w:lang w:val="en-US" w:eastAsia="zh-CN"/>
        </w:rPr>
        <w:t>实验班的</w:t>
      </w:r>
      <w:r>
        <w:rPr>
          <w:rFonts w:hint="eastAsia" w:ascii="仿宋" w:hAnsi="仿宋" w:eastAsia="仿宋" w:cs="仿宋"/>
          <w:kern w:val="0"/>
          <w:sz w:val="28"/>
          <w:szCs w:val="28"/>
        </w:rPr>
        <w:t>培养</w:t>
      </w:r>
      <w:r>
        <w:rPr>
          <w:rFonts w:hint="eastAsia" w:ascii="仿宋" w:hAnsi="仿宋" w:eastAsia="仿宋" w:cs="仿宋"/>
          <w:kern w:val="0"/>
          <w:sz w:val="28"/>
          <w:szCs w:val="28"/>
          <w:lang w:val="en-US" w:eastAsia="zh-CN"/>
        </w:rPr>
        <w:t>方案</w:t>
      </w:r>
      <w:r>
        <w:rPr>
          <w:rFonts w:hint="eastAsia" w:ascii="仿宋" w:hAnsi="仿宋" w:eastAsia="仿宋" w:cs="仿宋"/>
          <w:kern w:val="0"/>
          <w:sz w:val="28"/>
          <w:szCs w:val="28"/>
        </w:rPr>
        <w:t>，了解培养目标与开设课程等信息。</w:t>
      </w:r>
    </w:p>
    <w:p>
      <w:pPr>
        <w:widowControl/>
        <w:shd w:val="clear" w:color="auto" w:fill="FFFFFF"/>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（三）学院教学科研工作办公室与学生工作办公室共同组织学生在规定时间完成</w:t>
      </w:r>
      <w:r>
        <w:rPr>
          <w:rFonts w:hint="eastAsia" w:ascii="仿宋" w:hAnsi="仿宋" w:eastAsia="仿宋" w:cs="仿宋"/>
          <w:kern w:val="0"/>
          <w:sz w:val="28"/>
          <w:szCs w:val="28"/>
          <w:lang w:val="en-US" w:eastAsia="zh-CN"/>
        </w:rPr>
        <w:t>报名</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学生通过</w:t>
      </w:r>
      <w:r>
        <w:rPr>
          <w:rFonts w:hint="eastAsia" w:ascii="仿宋" w:hAnsi="仿宋" w:eastAsia="仿宋" w:cs="仿宋"/>
          <w:sz w:val="28"/>
          <w:szCs w:val="28"/>
        </w:rPr>
        <w:t>山东理工大学教学综合信息服务平台</w:t>
      </w:r>
      <w:r>
        <w:rPr>
          <w:rFonts w:hint="eastAsia" w:ascii="仿宋" w:hAnsi="仿宋" w:eastAsia="仿宋" w:cs="仿宋"/>
          <w:sz w:val="28"/>
          <w:szCs w:val="28"/>
          <w:lang w:val="en-US" w:eastAsia="zh-CN"/>
        </w:rPr>
        <w:t>和学院公布的邮箱</w:t>
      </w:r>
      <w:r>
        <w:rPr>
          <w:rFonts w:hint="eastAsia" w:ascii="仿宋" w:hAnsi="仿宋" w:eastAsia="仿宋" w:cs="仿宋"/>
          <w:kern w:val="0"/>
          <w:sz w:val="28"/>
          <w:szCs w:val="28"/>
          <w:lang w:val="en-US" w:eastAsia="zh-CN"/>
        </w:rPr>
        <w:t>两个途径报名。</w:t>
      </w:r>
    </w:p>
    <w:p>
      <w:pPr>
        <w:widowControl/>
        <w:shd w:val="clear" w:color="auto" w:fill="FFFFFF"/>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（四）学院教学科研工作办公室与学生工作办公室</w:t>
      </w:r>
      <w:r>
        <w:rPr>
          <w:rFonts w:hint="eastAsia" w:ascii="仿宋" w:hAnsi="仿宋" w:eastAsia="仿宋" w:cs="仿宋"/>
          <w:kern w:val="0"/>
          <w:sz w:val="28"/>
          <w:szCs w:val="28"/>
          <w:lang w:val="en-US" w:eastAsia="zh-CN"/>
        </w:rPr>
        <w:t>初审，并公布符合</w:t>
      </w:r>
      <w:r>
        <w:rPr>
          <w:rFonts w:hint="eastAsia" w:ascii="仿宋" w:hAnsi="仿宋" w:eastAsia="仿宋" w:cs="仿宋"/>
          <w:sz w:val="28"/>
          <w:szCs w:val="28"/>
        </w:rPr>
        <w:t>报名条件的学生名单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公示期内无异议者，进入复试。</w:t>
      </w:r>
    </w:p>
    <w:p>
      <w:pPr>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（五）</w:t>
      </w:r>
      <w:r>
        <w:rPr>
          <w:rFonts w:hint="eastAsia" w:ascii="仿宋" w:hAnsi="仿宋" w:eastAsia="仿宋" w:cs="仿宋"/>
          <w:kern w:val="0"/>
          <w:sz w:val="28"/>
          <w:szCs w:val="28"/>
          <w:lang w:val="en-US" w:eastAsia="zh-CN"/>
        </w:rPr>
        <w:t>学院</w:t>
      </w:r>
      <w:r>
        <w:rPr>
          <w:rFonts w:hint="eastAsia" w:ascii="仿宋" w:hAnsi="仿宋" w:eastAsia="仿宋" w:cs="仿宋"/>
          <w:sz w:val="28"/>
          <w:szCs w:val="28"/>
        </w:rPr>
        <w:t>根据选拔办法进行选拔，确认、公示选拔结果。</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公示无异议后，将拟录取名单报送教务处进行公布。</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教务处公布录取名单</w:t>
      </w:r>
      <w:r>
        <w:rPr>
          <w:rFonts w:hint="eastAsia" w:ascii="仿宋" w:hAnsi="仿宋" w:eastAsia="仿宋" w:cs="仿宋"/>
          <w:kern w:val="0"/>
          <w:sz w:val="28"/>
          <w:szCs w:val="28"/>
        </w:rPr>
        <w:t>后，原则上不再受理学生转</w:t>
      </w:r>
      <w:r>
        <w:rPr>
          <w:rFonts w:hint="eastAsia" w:ascii="仿宋" w:hAnsi="仿宋" w:eastAsia="仿宋" w:cs="仿宋"/>
          <w:kern w:val="0"/>
          <w:sz w:val="28"/>
          <w:szCs w:val="28"/>
          <w:lang w:val="en-US" w:eastAsia="zh-CN"/>
        </w:rPr>
        <w:t>出</w:t>
      </w:r>
      <w:r>
        <w:rPr>
          <w:rFonts w:hint="eastAsia" w:ascii="仿宋" w:hAnsi="仿宋" w:eastAsia="仿宋" w:cs="仿宋"/>
          <w:kern w:val="0"/>
          <w:sz w:val="28"/>
          <w:szCs w:val="28"/>
        </w:rPr>
        <w:t>申请。特殊情况，须经学院党政联席会研究决定。</w:t>
      </w:r>
    </w:p>
    <w:p>
      <w:pPr>
        <w:widowControl/>
        <w:shd w:val="clear" w:color="auto" w:fill="FFFFFF"/>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六</w:t>
      </w:r>
      <w:r>
        <w:rPr>
          <w:rFonts w:hint="eastAsia" w:ascii="仿宋" w:hAnsi="仿宋" w:eastAsia="仿宋" w:cs="仿宋"/>
          <w:b/>
          <w:kern w:val="0"/>
          <w:sz w:val="28"/>
          <w:szCs w:val="28"/>
        </w:rPr>
        <w:t>、其他</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（一）本办法由学院党政联席会负责解释。</w:t>
      </w:r>
    </w:p>
    <w:p>
      <w:pPr>
        <w:widowControl/>
        <w:shd w:val="clear" w:color="auto" w:fill="FFFFFF"/>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（二）本办法自公布之日起实行。</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教务处 </w:t>
      </w:r>
      <w:r>
        <w:rPr>
          <w:rFonts w:hint="eastAsia" w:ascii="仿宋" w:hAnsi="仿宋" w:eastAsia="仿宋" w:cs="仿宋"/>
          <w:sz w:val="28"/>
          <w:szCs w:val="28"/>
          <w:lang w:val="en-US" w:eastAsia="zh-CN"/>
        </w:rPr>
        <w:t>外国语</w:t>
      </w:r>
      <w:r>
        <w:rPr>
          <w:rFonts w:hint="eastAsia" w:ascii="仿宋" w:hAnsi="仿宋" w:eastAsia="仿宋" w:cs="仿宋"/>
          <w:sz w:val="28"/>
          <w:szCs w:val="28"/>
        </w:rPr>
        <w:t>学院</w:t>
      </w:r>
    </w:p>
    <w:p>
      <w:pPr>
        <w:jc w:val="center"/>
        <w:rPr>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sz w:val="28"/>
          <w:szCs w:val="28"/>
          <w:lang w:val="en-US" w:eastAsia="zh-CN"/>
        </w:rPr>
        <w:t>30</w:t>
      </w:r>
      <w:r>
        <w:rPr>
          <w:rFonts w:hint="eastAsia"/>
          <w:sz w:val="28"/>
          <w:szCs w:val="28"/>
        </w:rPr>
        <w:t>日</w:t>
      </w:r>
    </w:p>
    <w:sectPr>
      <w:footerReference r:id="rId3" w:type="default"/>
      <w:pgSz w:w="11906" w:h="16838"/>
      <w:pgMar w:top="1701" w:right="1758" w:bottom="1701"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16EF23"/>
    <w:multiLevelType w:val="singleLevel"/>
    <w:tmpl w:val="6916EF2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YmJlZTBhNzQ0MTI4Y2E3NTNiOTc4MDNkOWU1ODMifQ=="/>
  </w:docVars>
  <w:rsids>
    <w:rsidRoot w:val="00924314"/>
    <w:rsid w:val="00006E59"/>
    <w:rsid w:val="0011628E"/>
    <w:rsid w:val="00187153"/>
    <w:rsid w:val="0023510C"/>
    <w:rsid w:val="002659DD"/>
    <w:rsid w:val="002A244C"/>
    <w:rsid w:val="002B78BB"/>
    <w:rsid w:val="002F0ACC"/>
    <w:rsid w:val="00341B37"/>
    <w:rsid w:val="003460CD"/>
    <w:rsid w:val="003D1144"/>
    <w:rsid w:val="005324A1"/>
    <w:rsid w:val="00562F1E"/>
    <w:rsid w:val="0065611E"/>
    <w:rsid w:val="00672F36"/>
    <w:rsid w:val="006D3A61"/>
    <w:rsid w:val="007041DF"/>
    <w:rsid w:val="00705E7A"/>
    <w:rsid w:val="00730C2C"/>
    <w:rsid w:val="00753500"/>
    <w:rsid w:val="0081600E"/>
    <w:rsid w:val="0086468A"/>
    <w:rsid w:val="008665E9"/>
    <w:rsid w:val="008728F3"/>
    <w:rsid w:val="00890122"/>
    <w:rsid w:val="00896BE9"/>
    <w:rsid w:val="008C22AB"/>
    <w:rsid w:val="008F4578"/>
    <w:rsid w:val="00924314"/>
    <w:rsid w:val="009E052D"/>
    <w:rsid w:val="009F7774"/>
    <w:rsid w:val="00A55CBE"/>
    <w:rsid w:val="00A90103"/>
    <w:rsid w:val="00AC3849"/>
    <w:rsid w:val="00AC3DBD"/>
    <w:rsid w:val="00AC4165"/>
    <w:rsid w:val="00B2666A"/>
    <w:rsid w:val="00C22CD6"/>
    <w:rsid w:val="00C312C5"/>
    <w:rsid w:val="00CD0C34"/>
    <w:rsid w:val="00D3500D"/>
    <w:rsid w:val="00DB103B"/>
    <w:rsid w:val="00DB567F"/>
    <w:rsid w:val="00DC65F3"/>
    <w:rsid w:val="00EC1457"/>
    <w:rsid w:val="00ED5127"/>
    <w:rsid w:val="00F17A51"/>
    <w:rsid w:val="00F47128"/>
    <w:rsid w:val="00F57D90"/>
    <w:rsid w:val="00FF6054"/>
    <w:rsid w:val="03D03378"/>
    <w:rsid w:val="04F27A0F"/>
    <w:rsid w:val="0ADA5A40"/>
    <w:rsid w:val="0CAE7CB0"/>
    <w:rsid w:val="0FEB1C2B"/>
    <w:rsid w:val="0FFF63B7"/>
    <w:rsid w:val="12DC358C"/>
    <w:rsid w:val="16952810"/>
    <w:rsid w:val="1A071456"/>
    <w:rsid w:val="1D4D7EEB"/>
    <w:rsid w:val="24855D52"/>
    <w:rsid w:val="27A94248"/>
    <w:rsid w:val="2AF60C5B"/>
    <w:rsid w:val="2C803456"/>
    <w:rsid w:val="2FD80B8A"/>
    <w:rsid w:val="30D74CAD"/>
    <w:rsid w:val="31CA0D2F"/>
    <w:rsid w:val="33CA5E2E"/>
    <w:rsid w:val="352216FA"/>
    <w:rsid w:val="35FE7713"/>
    <w:rsid w:val="360E3BDC"/>
    <w:rsid w:val="37DD45D4"/>
    <w:rsid w:val="3E9B3F05"/>
    <w:rsid w:val="4136379D"/>
    <w:rsid w:val="422E5E6A"/>
    <w:rsid w:val="42D62CBA"/>
    <w:rsid w:val="43C362D7"/>
    <w:rsid w:val="454B52C8"/>
    <w:rsid w:val="48253552"/>
    <w:rsid w:val="485449DA"/>
    <w:rsid w:val="48810D50"/>
    <w:rsid w:val="4E7B2532"/>
    <w:rsid w:val="51D23A7D"/>
    <w:rsid w:val="559F656B"/>
    <w:rsid w:val="56B73EC5"/>
    <w:rsid w:val="5CC22998"/>
    <w:rsid w:val="5F8E3006"/>
    <w:rsid w:val="63D31876"/>
    <w:rsid w:val="65E064DC"/>
    <w:rsid w:val="67523E37"/>
    <w:rsid w:val="689B3E24"/>
    <w:rsid w:val="69E83920"/>
    <w:rsid w:val="6AA661EA"/>
    <w:rsid w:val="6E5918FB"/>
    <w:rsid w:val="70D71C80"/>
    <w:rsid w:val="732E0E46"/>
    <w:rsid w:val="7A396538"/>
    <w:rsid w:val="7AA25DE9"/>
    <w:rsid w:val="7D336A8C"/>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字符"/>
    <w:link w:val="2"/>
    <w:semiHidden/>
    <w:qFormat/>
    <w:uiPriority w:val="0"/>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Words>
  <Characters>975</Characters>
  <Lines>8</Lines>
  <Paragraphs>2</Paragraphs>
  <TotalTime>34</TotalTime>
  <ScaleCrop>false</ScaleCrop>
  <LinksUpToDate>false</LinksUpToDate>
  <CharactersWithSpaces>1143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2008-12-28T16:45:00Z</dcterms:created>
  <dc:creator>shuxue</dc:creator>
  <cp:lastModifiedBy>陶陶</cp:lastModifiedBy>
  <cp:lastPrinted>2016-02-28T07:54:00Z</cp:lastPrinted>
  <dcterms:modified xsi:type="dcterms:W3CDTF">2023-09-02T06:17:33Z</dcterms:modified>
  <dc:title>a</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D364BB6F2FF84000BF77112CEB08B3A1</vt:lpwstr>
  </property>
</Properties>
</file>